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9A09C" w14:textId="0C40688B" w:rsidR="00177496" w:rsidRPr="00F53D2A" w:rsidRDefault="00911F2C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F53D2A">
        <w:rPr>
          <w:rFonts w:ascii="Times New Roman" w:hAnsi="Times New Roman" w:cs="Times New Roman"/>
          <w:sz w:val="24"/>
          <w:szCs w:val="24"/>
          <w:lang w:val="el-GR"/>
        </w:rPr>
        <w:t>΄</w:t>
      </w:r>
    </w:p>
    <w:p w14:paraId="0029E2CC" w14:textId="575848BB" w:rsidR="00CB7A47" w:rsidRPr="00F53D2A" w:rsidRDefault="00CB7A47" w:rsidP="001D7C8C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l-GR"/>
        </w:rPr>
      </w:pPr>
      <w:r w:rsidRPr="00F53D2A">
        <w:rPr>
          <w:rFonts w:ascii="Times New Roman" w:hAnsi="Times New Roman" w:cs="Times New Roman"/>
          <w:b/>
          <w:bCs/>
          <w:noProof/>
          <w:sz w:val="28"/>
          <w:szCs w:val="28"/>
          <w:lang w:val="el-GR"/>
        </w:rPr>
        <w:t>ΣΧΟΛΙΚΟ ΕΤΟΣ 2022-2023</w:t>
      </w:r>
    </w:p>
    <w:p w14:paraId="699E28A0" w14:textId="70EB0A05" w:rsidR="001D7C8C" w:rsidRPr="00F53D2A" w:rsidRDefault="00CB7A47" w:rsidP="001D7C8C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l-GR"/>
        </w:rPr>
      </w:pPr>
      <w:r w:rsidRPr="00F53D2A">
        <w:rPr>
          <w:rFonts w:ascii="Times New Roman" w:hAnsi="Times New Roman" w:cs="Times New Roman"/>
          <w:b/>
          <w:bCs/>
          <w:noProof/>
          <w:sz w:val="28"/>
          <w:szCs w:val="28"/>
          <w:lang w:val="el-GR"/>
        </w:rPr>
        <w:t>ΕΞΕΤΑΣΤΕΑ ΥΛΗ</w:t>
      </w:r>
    </w:p>
    <w:p w14:paraId="03EC44BA" w14:textId="24519317" w:rsidR="00CB7A47" w:rsidRPr="00F53D2A" w:rsidRDefault="00CB7A47" w:rsidP="001D7C8C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l-GR"/>
        </w:rPr>
      </w:pPr>
      <w:r w:rsidRPr="00F53D2A">
        <w:rPr>
          <w:rFonts w:ascii="Times New Roman" w:hAnsi="Times New Roman" w:cs="Times New Roman"/>
          <w:b/>
          <w:bCs/>
          <w:noProof/>
          <w:sz w:val="28"/>
          <w:szCs w:val="28"/>
          <w:lang w:val="el-GR"/>
        </w:rPr>
        <w:t>ΠΡΟΑΓΩΓΙΚΩΝ ΚΑΙ ΑΠΟΛΥΤΗΡΙΩΝ ΕΞΕΤΑΣΕΩΝ ΙΟΥΝΙΟΥ 2023</w:t>
      </w:r>
    </w:p>
    <w:p w14:paraId="624BCAF2" w14:textId="0F2E4C2B" w:rsidR="00CB7A47" w:rsidRPr="00F53D2A" w:rsidRDefault="00807557" w:rsidP="001D7C8C">
      <w:pPr>
        <w:jc w:val="center"/>
        <w:rPr>
          <w:rFonts w:ascii="Times New Roman" w:hAnsi="Times New Roman" w:cs="Times New Roman"/>
          <w:noProof/>
          <w:sz w:val="26"/>
          <w:szCs w:val="26"/>
          <w:lang w:val="el-GR"/>
        </w:rPr>
      </w:pPr>
      <w:r>
        <w:rPr>
          <w:rFonts w:ascii="Times New Roman" w:hAnsi="Times New Roman" w:cs="Times New Roman"/>
          <w:noProof/>
          <w:sz w:val="26"/>
          <w:szCs w:val="26"/>
          <w:lang w:val="el-GR"/>
        </w:rPr>
        <w:t xml:space="preserve">ΚΕΙΜΕΝΑ ΝΕΟΕΛΛΗΝΙΚΗΣ ΛΟΓΟΤΕΧΝΙΑΣ Α΄ </w:t>
      </w:r>
      <w:r w:rsidR="00CB7A47" w:rsidRPr="00F53D2A">
        <w:rPr>
          <w:rFonts w:ascii="Times New Roman" w:hAnsi="Times New Roman" w:cs="Times New Roman"/>
          <w:noProof/>
          <w:sz w:val="26"/>
          <w:szCs w:val="26"/>
          <w:lang w:val="el-GR"/>
        </w:rPr>
        <w:t xml:space="preserve"> ΓΥΜΝΑΣΙΟΥ</w:t>
      </w:r>
    </w:p>
    <w:p w14:paraId="43EFCCF3" w14:textId="470033A3" w:rsidR="00CB7A47" w:rsidRPr="00AA7CDE" w:rsidRDefault="00662B66" w:rsidP="001D7C8C">
      <w:pPr>
        <w:jc w:val="center"/>
        <w:rPr>
          <w:rFonts w:ascii="Times New Roman" w:hAnsi="Times New Roman" w:cs="Times New Roman"/>
          <w:noProof/>
        </w:rPr>
      </w:pPr>
      <w:r>
        <w:rPr>
          <w:noProof/>
          <w:lang w:val="el-GR" w:eastAsia="el-GR"/>
        </w:rPr>
        <w:drawing>
          <wp:inline distT="0" distB="0" distL="0" distR="0" wp14:anchorId="6DC9DBD7" wp14:editId="2A758884">
            <wp:extent cx="1603960" cy="2160000"/>
            <wp:effectExtent l="19050" t="0" r="15875" b="6216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3960" cy="216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630038E7" w14:textId="6646038A" w:rsidR="00CB7A47" w:rsidRDefault="00CB7A47" w:rsidP="00EE1FD8">
      <w:pPr>
        <w:rPr>
          <w:rFonts w:ascii="Times New Roman" w:hAnsi="Times New Roman" w:cs="Times New Roman"/>
          <w:sz w:val="24"/>
          <w:szCs w:val="24"/>
          <w:lang w:val="el-GR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33"/>
        <w:gridCol w:w="1417"/>
      </w:tblGrid>
      <w:tr w:rsidR="00807557" w14:paraId="193A387A" w14:textId="77777777" w:rsidTr="00807557">
        <w:tc>
          <w:tcPr>
            <w:tcW w:w="7933" w:type="dxa"/>
            <w:shd w:val="clear" w:color="auto" w:fill="8EAADB" w:themeFill="accent1" w:themeFillTint="99"/>
          </w:tcPr>
          <w:p w14:paraId="1E2C108B" w14:textId="6E7CCC97" w:rsidR="00807557" w:rsidRPr="00807557" w:rsidRDefault="00807557" w:rsidP="00EE1F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8075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ΚΕΙΜΕΝΑ</w:t>
            </w:r>
          </w:p>
        </w:tc>
        <w:tc>
          <w:tcPr>
            <w:tcW w:w="1417" w:type="dxa"/>
          </w:tcPr>
          <w:p w14:paraId="1B835AAC" w14:textId="63DA57CA" w:rsidR="00807557" w:rsidRPr="00807557" w:rsidRDefault="00807557" w:rsidP="00EE1F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8075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Σελίδα</w:t>
            </w:r>
          </w:p>
        </w:tc>
      </w:tr>
      <w:tr w:rsidR="00807557" w14:paraId="31329945" w14:textId="77777777" w:rsidTr="00807557">
        <w:tc>
          <w:tcPr>
            <w:tcW w:w="7933" w:type="dxa"/>
          </w:tcPr>
          <w:p w14:paraId="69955870" w14:textId="60869D3A" w:rsidR="00807557" w:rsidRDefault="00026406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«Νινέ</w:t>
            </w:r>
            <w:bookmarkStart w:id="0" w:name="_GoBack"/>
            <w:bookmarkEnd w:id="0"/>
            <w:r w:rsidR="0080755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τ», Ζωρζ Σαρή</w:t>
            </w:r>
          </w:p>
        </w:tc>
        <w:tc>
          <w:tcPr>
            <w:tcW w:w="1417" w:type="dxa"/>
          </w:tcPr>
          <w:p w14:paraId="216EC2C4" w14:textId="355DF6E5" w:rsidR="00807557" w:rsidRDefault="00807557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σ. 45</w:t>
            </w:r>
          </w:p>
        </w:tc>
      </w:tr>
      <w:tr w:rsidR="00807557" w14:paraId="0F908D24" w14:textId="77777777" w:rsidTr="00807557">
        <w:tc>
          <w:tcPr>
            <w:tcW w:w="7933" w:type="dxa"/>
          </w:tcPr>
          <w:p w14:paraId="7D2EAB27" w14:textId="0D2F9328" w:rsidR="00807557" w:rsidRDefault="00807557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«Η Νέα Παιδαγωγική». Νίκος Καζαντζάκης</w:t>
            </w:r>
          </w:p>
        </w:tc>
        <w:tc>
          <w:tcPr>
            <w:tcW w:w="1417" w:type="dxa"/>
          </w:tcPr>
          <w:p w14:paraId="0268F520" w14:textId="5656C7B9" w:rsidR="00807557" w:rsidRDefault="00807557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σ. 92</w:t>
            </w:r>
          </w:p>
        </w:tc>
      </w:tr>
      <w:tr w:rsidR="00807557" w14:paraId="2E481E2C" w14:textId="77777777" w:rsidTr="00807557">
        <w:tc>
          <w:tcPr>
            <w:tcW w:w="7933" w:type="dxa"/>
          </w:tcPr>
          <w:p w14:paraId="2DF48786" w14:textId="018BBC31" w:rsidR="00807557" w:rsidRDefault="00807557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«Τα κόκκινα λουστρίνια», Ειρήνη Μάρρα</w:t>
            </w:r>
          </w:p>
        </w:tc>
        <w:tc>
          <w:tcPr>
            <w:tcW w:w="1417" w:type="dxa"/>
          </w:tcPr>
          <w:p w14:paraId="18FFF434" w14:textId="55D58DF4" w:rsidR="00807557" w:rsidRDefault="00807557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σ. 160</w:t>
            </w:r>
          </w:p>
        </w:tc>
      </w:tr>
      <w:tr w:rsidR="00807557" w14:paraId="16D307B0" w14:textId="77777777" w:rsidTr="00807557">
        <w:tc>
          <w:tcPr>
            <w:tcW w:w="7933" w:type="dxa"/>
          </w:tcPr>
          <w:p w14:paraId="3783609E" w14:textId="4FF6FC32" w:rsidR="00807557" w:rsidRDefault="00807557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« Ο πιστός φίλος» Οσκαρ Ουαιλντ</w:t>
            </w:r>
          </w:p>
        </w:tc>
        <w:tc>
          <w:tcPr>
            <w:tcW w:w="1417" w:type="dxa"/>
          </w:tcPr>
          <w:p w14:paraId="461E6344" w14:textId="3311642C" w:rsidR="00807557" w:rsidRDefault="00807557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σ. 174</w:t>
            </w:r>
          </w:p>
        </w:tc>
      </w:tr>
      <w:tr w:rsidR="00807557" w14:paraId="79838BF0" w14:textId="77777777" w:rsidTr="00807557">
        <w:tc>
          <w:tcPr>
            <w:tcW w:w="7933" w:type="dxa"/>
          </w:tcPr>
          <w:p w14:paraId="38DAB890" w14:textId="5014747F" w:rsidR="00807557" w:rsidRDefault="00807557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«Ο Βάνκας», Αντον Τσεχωφ</w:t>
            </w:r>
          </w:p>
        </w:tc>
        <w:tc>
          <w:tcPr>
            <w:tcW w:w="1417" w:type="dxa"/>
          </w:tcPr>
          <w:p w14:paraId="39E74D0C" w14:textId="05798376" w:rsidR="00807557" w:rsidRDefault="00807557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σ. 190</w:t>
            </w:r>
          </w:p>
        </w:tc>
      </w:tr>
    </w:tbl>
    <w:p w14:paraId="2B3A6985" w14:textId="7AEECC42" w:rsidR="00807557" w:rsidRDefault="00807557" w:rsidP="00EE1FD8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361F01FA" w14:textId="77777777" w:rsidR="00807557" w:rsidRDefault="00807557" w:rsidP="00EE1FD8">
      <w:pPr>
        <w:rPr>
          <w:rFonts w:ascii="Times New Roman" w:hAnsi="Times New Roman" w:cs="Times New Roman"/>
          <w:sz w:val="24"/>
          <w:szCs w:val="24"/>
          <w:lang w:val="el-G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83D36" w:rsidRPr="00152B86" w14:paraId="67771765" w14:textId="77777777" w:rsidTr="00152B86">
        <w:tc>
          <w:tcPr>
            <w:tcW w:w="4675" w:type="dxa"/>
          </w:tcPr>
          <w:p w14:paraId="7D8E8120" w14:textId="77777777" w:rsidR="00383D36" w:rsidRDefault="00383D36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ΟΙ ΚΑΘΗΓΗΤΕΣ/ΤΡΙΕΣ</w:t>
            </w:r>
          </w:p>
          <w:p w14:paraId="249B998E" w14:textId="77777777" w:rsidR="00383D36" w:rsidRDefault="00383D36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14:paraId="5BA67F9B" w14:textId="77777777" w:rsidR="00383D36" w:rsidRDefault="00152B86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Λιμνοπούλου Δέσποινα</w:t>
            </w:r>
          </w:p>
          <w:p w14:paraId="75C4D169" w14:textId="77777777" w:rsidR="00152B86" w:rsidRDefault="00152B86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14:paraId="0F569E60" w14:textId="77777777" w:rsidR="00152B86" w:rsidRDefault="00152B86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Δαμούλος Παναγιώτης</w:t>
            </w:r>
          </w:p>
          <w:p w14:paraId="145BAFAB" w14:textId="092C9B83" w:rsidR="00152B86" w:rsidRDefault="00152B86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4675" w:type="dxa"/>
          </w:tcPr>
          <w:p w14:paraId="79B50936" w14:textId="77777777" w:rsidR="00383D36" w:rsidRDefault="00383D36" w:rsidP="00383D3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Η ΔΙΕΥΘΥΝΤΡΙΑ</w:t>
            </w:r>
          </w:p>
          <w:p w14:paraId="02984423" w14:textId="77777777" w:rsidR="00152B86" w:rsidRDefault="00152B86" w:rsidP="00383D3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14:paraId="1C6EF343" w14:textId="6C456B5E" w:rsidR="00152B86" w:rsidRPr="00152B86" w:rsidRDefault="00152B86" w:rsidP="00383D3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Γεωργούλη Ευαγγελία</w:t>
            </w:r>
          </w:p>
        </w:tc>
      </w:tr>
    </w:tbl>
    <w:p w14:paraId="24249863" w14:textId="77777777" w:rsidR="00383D36" w:rsidRPr="00F53D2A" w:rsidRDefault="00383D36" w:rsidP="00EE1FD8">
      <w:pPr>
        <w:rPr>
          <w:rFonts w:ascii="Times New Roman" w:hAnsi="Times New Roman" w:cs="Times New Roman"/>
          <w:sz w:val="24"/>
          <w:szCs w:val="24"/>
          <w:lang w:val="el-GR"/>
        </w:rPr>
      </w:pPr>
    </w:p>
    <w:sectPr w:rsidR="00383D36" w:rsidRPr="00F53D2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7072D" w14:textId="77777777" w:rsidR="0023084D" w:rsidRDefault="0023084D" w:rsidP="00911F2C">
      <w:pPr>
        <w:spacing w:after="0" w:line="240" w:lineRule="auto"/>
      </w:pPr>
      <w:r>
        <w:separator/>
      </w:r>
    </w:p>
  </w:endnote>
  <w:endnote w:type="continuationSeparator" w:id="0">
    <w:p w14:paraId="136B26F9" w14:textId="77777777" w:rsidR="0023084D" w:rsidRDefault="0023084D" w:rsidP="00911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A1000" w14:textId="77777777" w:rsidR="0023084D" w:rsidRDefault="0023084D" w:rsidP="00911F2C">
      <w:pPr>
        <w:spacing w:after="0" w:line="240" w:lineRule="auto"/>
      </w:pPr>
      <w:r>
        <w:separator/>
      </w:r>
    </w:p>
  </w:footnote>
  <w:footnote w:type="continuationSeparator" w:id="0">
    <w:p w14:paraId="5F2DABE0" w14:textId="77777777" w:rsidR="0023084D" w:rsidRDefault="0023084D" w:rsidP="00911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0" w:type="auto"/>
      <w:tblLook w:val="04A0" w:firstRow="1" w:lastRow="0" w:firstColumn="1" w:lastColumn="0" w:noHBand="0" w:noVBand="1"/>
    </w:tblPr>
    <w:tblGrid>
      <w:gridCol w:w="3671"/>
      <w:gridCol w:w="5659"/>
    </w:tblGrid>
    <w:tr w:rsidR="00911F2C" w:rsidRPr="00026406" w14:paraId="6C85EF3D" w14:textId="77777777" w:rsidTr="00152B86">
      <w:tc>
        <w:tcPr>
          <w:tcW w:w="3671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14:paraId="0023BDD0" w14:textId="77777777" w:rsidR="00911F2C" w:rsidRDefault="00911F2C" w:rsidP="00911F2C">
          <w:pPr>
            <w:pStyle w:val="a3"/>
          </w:pPr>
          <w:r>
            <w:rPr>
              <w:noProof/>
              <w:lang w:val="el-GR" w:eastAsia="el-GR"/>
            </w:rPr>
            <w:drawing>
              <wp:inline distT="0" distB="0" distL="0" distR="0" wp14:anchorId="6937EDC5" wp14:editId="21A98D16">
                <wp:extent cx="873084" cy="540000"/>
                <wp:effectExtent l="0" t="0" r="381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084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9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14:paraId="76358F9A" w14:textId="77777777" w:rsidR="00911F2C" w:rsidRPr="00A50A63" w:rsidRDefault="00911F2C" w:rsidP="00911F2C">
          <w:pPr>
            <w:pStyle w:val="a3"/>
            <w:jc w:val="right"/>
            <w:rPr>
              <w:rFonts w:ascii="Times New Roman" w:hAnsi="Times New Roman" w:cs="Times New Roman"/>
              <w:sz w:val="18"/>
              <w:szCs w:val="18"/>
              <w:lang w:val="el-GR"/>
            </w:rPr>
          </w:pPr>
          <w:r w:rsidRPr="00A50A63">
            <w:rPr>
              <w:rFonts w:ascii="Times New Roman" w:hAnsi="Times New Roman" w:cs="Times New Roman"/>
              <w:sz w:val="18"/>
              <w:szCs w:val="18"/>
              <w:lang w:val="el-GR"/>
            </w:rPr>
            <w:t>2</w:t>
          </w:r>
          <w:r w:rsidRPr="00A50A63">
            <w:rPr>
              <w:rFonts w:ascii="Times New Roman" w:hAnsi="Times New Roman" w:cs="Times New Roman"/>
              <w:sz w:val="18"/>
              <w:szCs w:val="18"/>
              <w:vertAlign w:val="superscript"/>
              <w:lang w:val="el-GR"/>
            </w:rPr>
            <w:t>ο</w:t>
          </w:r>
          <w:r w:rsidRPr="00A50A63">
            <w:rPr>
              <w:rFonts w:ascii="Times New Roman" w:hAnsi="Times New Roman" w:cs="Times New Roman"/>
              <w:sz w:val="18"/>
              <w:szCs w:val="18"/>
              <w:lang w:val="el-GR"/>
            </w:rPr>
            <w:t xml:space="preserve"> Γυμνάσιο Καλυβίων (Λαγονήσι)</w:t>
          </w:r>
        </w:p>
        <w:p w14:paraId="7FD30C3E" w14:textId="77777777" w:rsidR="00911F2C" w:rsidRPr="00A50A63" w:rsidRDefault="00911F2C" w:rsidP="00911F2C">
          <w:pPr>
            <w:pStyle w:val="a3"/>
            <w:jc w:val="right"/>
            <w:rPr>
              <w:rFonts w:ascii="Times New Roman" w:hAnsi="Times New Roman" w:cs="Times New Roman"/>
              <w:sz w:val="18"/>
              <w:szCs w:val="18"/>
              <w:lang w:val="el-GR"/>
            </w:rPr>
          </w:pPr>
          <w:r w:rsidRPr="00A50A63">
            <w:rPr>
              <w:rFonts w:ascii="Times New Roman" w:hAnsi="Times New Roman" w:cs="Times New Roman"/>
              <w:sz w:val="18"/>
              <w:szCs w:val="18"/>
              <w:lang w:val="el-GR"/>
            </w:rPr>
            <w:t>Διδακτικό έτος 2022-2023</w:t>
          </w:r>
        </w:p>
        <w:p w14:paraId="5E899424" w14:textId="77777777" w:rsidR="00911F2C" w:rsidRPr="00A50A63" w:rsidRDefault="00911F2C" w:rsidP="00911F2C">
          <w:pPr>
            <w:pStyle w:val="a3"/>
            <w:jc w:val="right"/>
            <w:rPr>
              <w:rFonts w:ascii="Times New Roman" w:hAnsi="Times New Roman" w:cs="Times New Roman"/>
              <w:sz w:val="18"/>
              <w:szCs w:val="18"/>
              <w:lang w:val="el-GR"/>
            </w:rPr>
          </w:pPr>
          <w:r w:rsidRPr="00A50A63">
            <w:rPr>
              <w:rFonts w:ascii="Times New Roman" w:hAnsi="Times New Roman" w:cs="Times New Roman"/>
              <w:sz w:val="18"/>
              <w:szCs w:val="18"/>
              <w:lang w:val="el-GR"/>
            </w:rPr>
            <w:t>Β΄ Γυμνασίου</w:t>
          </w:r>
        </w:p>
        <w:p w14:paraId="18C584D7" w14:textId="3C3DE1C4" w:rsidR="00911F2C" w:rsidRPr="00152B86" w:rsidRDefault="00152B86" w:rsidP="00152B86">
          <w:pPr>
            <w:pStyle w:val="a3"/>
            <w:jc w:val="right"/>
            <w:rPr>
              <w:rFonts w:ascii="Times New Roman" w:hAnsi="Times New Roman" w:cs="Times New Roman"/>
              <w:sz w:val="18"/>
              <w:szCs w:val="18"/>
              <w:lang w:val="el-GR"/>
            </w:rPr>
          </w:pPr>
          <w:r w:rsidRPr="00152B86">
            <w:rPr>
              <w:rFonts w:ascii="Times New Roman" w:hAnsi="Times New Roman" w:cs="Times New Roman"/>
              <w:sz w:val="18"/>
              <w:szCs w:val="18"/>
              <w:lang w:val="el-GR"/>
            </w:rPr>
            <w:t>Εξεταστέα Ύλη Προαγωγικών και Απολυτήριων Εξετάσεων Ιουνίου 2023</w:t>
          </w:r>
        </w:p>
      </w:tc>
    </w:tr>
  </w:tbl>
  <w:p w14:paraId="04886631" w14:textId="77777777" w:rsidR="00911F2C" w:rsidRPr="00911F2C" w:rsidRDefault="00911F2C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569"/>
    <w:multiLevelType w:val="hybridMultilevel"/>
    <w:tmpl w:val="26120A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02E72"/>
    <w:multiLevelType w:val="hybridMultilevel"/>
    <w:tmpl w:val="0AF26618"/>
    <w:lvl w:ilvl="0" w:tplc="C68691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37923"/>
    <w:multiLevelType w:val="hybridMultilevel"/>
    <w:tmpl w:val="2C5ACD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7586B"/>
    <w:multiLevelType w:val="hybridMultilevel"/>
    <w:tmpl w:val="AD9CCD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D33A1"/>
    <w:multiLevelType w:val="hybridMultilevel"/>
    <w:tmpl w:val="FD4E2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5508E"/>
    <w:multiLevelType w:val="hybridMultilevel"/>
    <w:tmpl w:val="17185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560D0"/>
    <w:multiLevelType w:val="hybridMultilevel"/>
    <w:tmpl w:val="3AEE1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9237B"/>
    <w:multiLevelType w:val="hybridMultilevel"/>
    <w:tmpl w:val="A418A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A258B"/>
    <w:multiLevelType w:val="hybridMultilevel"/>
    <w:tmpl w:val="BEC89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51692"/>
    <w:multiLevelType w:val="hybridMultilevel"/>
    <w:tmpl w:val="2C5AC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A212D2"/>
    <w:multiLevelType w:val="hybridMultilevel"/>
    <w:tmpl w:val="D026F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D3"/>
    <w:rsid w:val="00002696"/>
    <w:rsid w:val="00026406"/>
    <w:rsid w:val="00076736"/>
    <w:rsid w:val="00152B86"/>
    <w:rsid w:val="00177496"/>
    <w:rsid w:val="001D7C8C"/>
    <w:rsid w:val="00211A78"/>
    <w:rsid w:val="0023084D"/>
    <w:rsid w:val="00345334"/>
    <w:rsid w:val="00383D36"/>
    <w:rsid w:val="004B1815"/>
    <w:rsid w:val="00551474"/>
    <w:rsid w:val="00555273"/>
    <w:rsid w:val="005728AE"/>
    <w:rsid w:val="006263D3"/>
    <w:rsid w:val="00662B66"/>
    <w:rsid w:val="00807557"/>
    <w:rsid w:val="00855A65"/>
    <w:rsid w:val="0089242D"/>
    <w:rsid w:val="00911F2C"/>
    <w:rsid w:val="009C5380"/>
    <w:rsid w:val="00AA7CDE"/>
    <w:rsid w:val="00B81F9F"/>
    <w:rsid w:val="00BF7960"/>
    <w:rsid w:val="00C95FBA"/>
    <w:rsid w:val="00CB7A47"/>
    <w:rsid w:val="00D34D43"/>
    <w:rsid w:val="00D649D9"/>
    <w:rsid w:val="00D94C54"/>
    <w:rsid w:val="00DD034B"/>
    <w:rsid w:val="00E5369B"/>
    <w:rsid w:val="00EE1FD8"/>
    <w:rsid w:val="00F5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0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1F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11F2C"/>
  </w:style>
  <w:style w:type="paragraph" w:styleId="a4">
    <w:name w:val="footer"/>
    <w:basedOn w:val="a"/>
    <w:link w:val="Char0"/>
    <w:uiPriority w:val="99"/>
    <w:unhideWhenUsed/>
    <w:rsid w:val="00911F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11F2C"/>
  </w:style>
  <w:style w:type="table" w:styleId="a5">
    <w:name w:val="Table Grid"/>
    <w:basedOn w:val="a1"/>
    <w:uiPriority w:val="39"/>
    <w:rsid w:val="00911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034B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a6">
    <w:name w:val="footnote text"/>
    <w:basedOn w:val="a"/>
    <w:link w:val="Char1"/>
    <w:uiPriority w:val="99"/>
    <w:semiHidden/>
    <w:unhideWhenUsed/>
    <w:rsid w:val="00D34D43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rsid w:val="00D34D4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34D43"/>
    <w:rPr>
      <w:vertAlign w:val="superscript"/>
    </w:rPr>
  </w:style>
  <w:style w:type="character" w:styleId="-">
    <w:name w:val="Hyperlink"/>
    <w:basedOn w:val="a0"/>
    <w:uiPriority w:val="99"/>
    <w:semiHidden/>
    <w:unhideWhenUsed/>
    <w:rsid w:val="00D34D43"/>
    <w:rPr>
      <w:color w:val="0000FF"/>
      <w:u w:val="single"/>
    </w:rPr>
  </w:style>
  <w:style w:type="character" w:styleId="a8">
    <w:name w:val="Emphasis"/>
    <w:basedOn w:val="a0"/>
    <w:uiPriority w:val="20"/>
    <w:qFormat/>
    <w:rsid w:val="00F53D2A"/>
    <w:rPr>
      <w:i/>
      <w:iCs/>
    </w:rPr>
  </w:style>
  <w:style w:type="character" w:styleId="a9">
    <w:name w:val="Strong"/>
    <w:basedOn w:val="a0"/>
    <w:uiPriority w:val="22"/>
    <w:qFormat/>
    <w:rsid w:val="00F53D2A"/>
    <w:rPr>
      <w:b/>
      <w:bCs/>
    </w:rPr>
  </w:style>
  <w:style w:type="paragraph" w:styleId="aa">
    <w:name w:val="List Paragraph"/>
    <w:basedOn w:val="a"/>
    <w:uiPriority w:val="34"/>
    <w:qFormat/>
    <w:rsid w:val="00EE1FD8"/>
    <w:pPr>
      <w:ind w:left="720"/>
      <w:contextualSpacing/>
    </w:pPr>
  </w:style>
  <w:style w:type="table" w:customStyle="1" w:styleId="GridTable2Accent1">
    <w:name w:val="Grid Table 2 Accent 1"/>
    <w:basedOn w:val="a1"/>
    <w:uiPriority w:val="47"/>
    <w:rsid w:val="00D649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2">
    <w:name w:val="Grid Table 2"/>
    <w:basedOn w:val="a1"/>
    <w:uiPriority w:val="47"/>
    <w:rsid w:val="00D649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b">
    <w:name w:val="Balloon Text"/>
    <w:basedOn w:val="a"/>
    <w:link w:val="Char2"/>
    <w:uiPriority w:val="99"/>
    <w:semiHidden/>
    <w:unhideWhenUsed/>
    <w:rsid w:val="0002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b"/>
    <w:uiPriority w:val="99"/>
    <w:semiHidden/>
    <w:rsid w:val="00026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1F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11F2C"/>
  </w:style>
  <w:style w:type="paragraph" w:styleId="a4">
    <w:name w:val="footer"/>
    <w:basedOn w:val="a"/>
    <w:link w:val="Char0"/>
    <w:uiPriority w:val="99"/>
    <w:unhideWhenUsed/>
    <w:rsid w:val="00911F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11F2C"/>
  </w:style>
  <w:style w:type="table" w:styleId="a5">
    <w:name w:val="Table Grid"/>
    <w:basedOn w:val="a1"/>
    <w:uiPriority w:val="39"/>
    <w:rsid w:val="00911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034B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a6">
    <w:name w:val="footnote text"/>
    <w:basedOn w:val="a"/>
    <w:link w:val="Char1"/>
    <w:uiPriority w:val="99"/>
    <w:semiHidden/>
    <w:unhideWhenUsed/>
    <w:rsid w:val="00D34D43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rsid w:val="00D34D4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34D43"/>
    <w:rPr>
      <w:vertAlign w:val="superscript"/>
    </w:rPr>
  </w:style>
  <w:style w:type="character" w:styleId="-">
    <w:name w:val="Hyperlink"/>
    <w:basedOn w:val="a0"/>
    <w:uiPriority w:val="99"/>
    <w:semiHidden/>
    <w:unhideWhenUsed/>
    <w:rsid w:val="00D34D43"/>
    <w:rPr>
      <w:color w:val="0000FF"/>
      <w:u w:val="single"/>
    </w:rPr>
  </w:style>
  <w:style w:type="character" w:styleId="a8">
    <w:name w:val="Emphasis"/>
    <w:basedOn w:val="a0"/>
    <w:uiPriority w:val="20"/>
    <w:qFormat/>
    <w:rsid w:val="00F53D2A"/>
    <w:rPr>
      <w:i/>
      <w:iCs/>
    </w:rPr>
  </w:style>
  <w:style w:type="character" w:styleId="a9">
    <w:name w:val="Strong"/>
    <w:basedOn w:val="a0"/>
    <w:uiPriority w:val="22"/>
    <w:qFormat/>
    <w:rsid w:val="00F53D2A"/>
    <w:rPr>
      <w:b/>
      <w:bCs/>
    </w:rPr>
  </w:style>
  <w:style w:type="paragraph" w:styleId="aa">
    <w:name w:val="List Paragraph"/>
    <w:basedOn w:val="a"/>
    <w:uiPriority w:val="34"/>
    <w:qFormat/>
    <w:rsid w:val="00EE1FD8"/>
    <w:pPr>
      <w:ind w:left="720"/>
      <w:contextualSpacing/>
    </w:pPr>
  </w:style>
  <w:style w:type="table" w:customStyle="1" w:styleId="GridTable2Accent1">
    <w:name w:val="Grid Table 2 Accent 1"/>
    <w:basedOn w:val="a1"/>
    <w:uiPriority w:val="47"/>
    <w:rsid w:val="00D649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2">
    <w:name w:val="Grid Table 2"/>
    <w:basedOn w:val="a1"/>
    <w:uiPriority w:val="47"/>
    <w:rsid w:val="00D649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b">
    <w:name w:val="Balloon Text"/>
    <w:basedOn w:val="a"/>
    <w:link w:val="Char2"/>
    <w:uiPriority w:val="99"/>
    <w:semiHidden/>
    <w:unhideWhenUsed/>
    <w:rsid w:val="0002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b"/>
    <w:uiPriority w:val="99"/>
    <w:semiHidden/>
    <w:rsid w:val="00026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0E5DE-84FA-44E6-A28F-D8EBD40A9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Damoulos</dc:creator>
  <cp:keywords/>
  <dc:description/>
  <cp:lastModifiedBy>afrod</cp:lastModifiedBy>
  <cp:revision>17</cp:revision>
  <dcterms:created xsi:type="dcterms:W3CDTF">2022-11-23T17:32:00Z</dcterms:created>
  <dcterms:modified xsi:type="dcterms:W3CDTF">2023-05-25T14:55:00Z</dcterms:modified>
</cp:coreProperties>
</file>