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ED" w:rsidRDefault="005E6987" w:rsidP="00671926">
      <w:pPr>
        <w:spacing w:line="240" w:lineRule="auto"/>
        <w:jc w:val="both"/>
        <w:rPr>
          <w:b/>
          <w:sz w:val="24"/>
          <w:szCs w:val="24"/>
        </w:rPr>
      </w:pPr>
      <w:r w:rsidRPr="005E6987">
        <w:rPr>
          <w:b/>
          <w:sz w:val="24"/>
          <w:szCs w:val="24"/>
        </w:rPr>
        <w:t>2</w:t>
      </w:r>
      <w:r w:rsidRPr="005E6987">
        <w:rPr>
          <w:b/>
          <w:sz w:val="24"/>
          <w:szCs w:val="24"/>
          <w:lang w:val="en-US"/>
        </w:rPr>
        <w:t>o</w:t>
      </w:r>
      <w:r w:rsidRPr="005E6987">
        <w:rPr>
          <w:b/>
          <w:sz w:val="24"/>
          <w:szCs w:val="24"/>
        </w:rPr>
        <w:t xml:space="preserve"> Γυμνάσιο </w:t>
      </w:r>
      <w:proofErr w:type="spellStart"/>
      <w:r w:rsidRPr="005E6987">
        <w:rPr>
          <w:b/>
          <w:sz w:val="24"/>
          <w:szCs w:val="24"/>
        </w:rPr>
        <w:t>Καλυβίων</w:t>
      </w:r>
      <w:proofErr w:type="spellEnd"/>
      <w:r w:rsidRPr="005E6987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                  </w:t>
      </w:r>
      <w:r w:rsidRPr="005E6987">
        <w:rPr>
          <w:b/>
          <w:sz w:val="24"/>
          <w:szCs w:val="24"/>
        </w:rPr>
        <w:t xml:space="preserve">  </w:t>
      </w:r>
      <w:r w:rsidR="00671926">
        <w:rPr>
          <w:b/>
          <w:sz w:val="24"/>
          <w:szCs w:val="24"/>
        </w:rPr>
        <w:t xml:space="preserve">                                   </w:t>
      </w:r>
      <w:r w:rsidRPr="005E6987">
        <w:rPr>
          <w:b/>
          <w:sz w:val="24"/>
          <w:szCs w:val="24"/>
        </w:rPr>
        <w:t xml:space="preserve">     Σχολικό Έτος 2018-2019</w:t>
      </w:r>
    </w:p>
    <w:p w:rsidR="005E6987" w:rsidRDefault="005E6987" w:rsidP="006719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Εξεταστέα Ύλη</w:t>
      </w:r>
    </w:p>
    <w:p w:rsidR="005E6987" w:rsidRDefault="005E6987" w:rsidP="006719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Μάθημα: Ιστορία</w:t>
      </w:r>
    </w:p>
    <w:p w:rsidR="005E6987" w:rsidRDefault="005E6987" w:rsidP="006719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Τάξη: Γ’  </w:t>
      </w:r>
    </w:p>
    <w:p w:rsidR="00C861A0" w:rsidRDefault="00C861A0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1</w:t>
      </w:r>
      <w:r w:rsidRPr="00C861A0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</w:t>
      </w:r>
      <w:r w:rsidRPr="00C861A0">
        <w:rPr>
          <w:sz w:val="24"/>
          <w:szCs w:val="24"/>
        </w:rPr>
        <w:t>Το κίνημα του Διαφωτισμού, οι κυριότεροι εκπρόσωποι</w:t>
      </w:r>
      <w:r>
        <w:rPr>
          <w:sz w:val="24"/>
          <w:szCs w:val="24"/>
        </w:rPr>
        <w:t>, Διαφωτισμός και πολιτική</w:t>
      </w:r>
      <w:r w:rsidR="009A6B7A">
        <w:rPr>
          <w:sz w:val="24"/>
          <w:szCs w:val="24"/>
        </w:rPr>
        <w:t>, Διαφωτισμός και θρησκεία, Διαφωτισμός και εκπαίδευση</w:t>
      </w:r>
      <w:r>
        <w:rPr>
          <w:sz w:val="24"/>
          <w:szCs w:val="24"/>
        </w:rPr>
        <w:t>)</w:t>
      </w:r>
    </w:p>
    <w:p w:rsidR="00C861A0" w:rsidRDefault="00C861A0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3</w:t>
      </w:r>
      <w:r w:rsidRPr="00C861A0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</w:t>
      </w:r>
      <w:r w:rsidRPr="00C861A0">
        <w:rPr>
          <w:sz w:val="24"/>
          <w:szCs w:val="24"/>
        </w:rPr>
        <w:t>Κοινωνική διαστρωμάτωση στη Γαλλία στα τέλη του 18ου αιώνα, δομικά και συγκυριακά προβλήματα / αιτίες και αφορμή επανάστασης, σ. 16  Διάκριση των εξουσιών στο Σύνταγμα του 1791, σ. 17</w:t>
      </w:r>
      <w:r>
        <w:rPr>
          <w:sz w:val="24"/>
          <w:szCs w:val="24"/>
        </w:rPr>
        <w:t>)</w:t>
      </w:r>
    </w:p>
    <w:p w:rsidR="009A6B7A" w:rsidRDefault="009A6B7A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5</w:t>
      </w:r>
      <w:r w:rsidRPr="009A6B7A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(Κοινωνικοί μετασχηματισμοί)</w:t>
      </w:r>
    </w:p>
    <w:p w:rsid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7</w:t>
      </w:r>
      <w:r w:rsidRPr="005E6987">
        <w:rPr>
          <w:sz w:val="24"/>
          <w:szCs w:val="24"/>
          <w:vertAlign w:val="superscript"/>
        </w:rPr>
        <w:t>η</w:t>
      </w:r>
    </w:p>
    <w:p w:rsid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8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(Η ευνοϊκή συγκυρία)</w:t>
      </w:r>
    </w:p>
    <w:p w:rsidR="005E6987" w:rsidRP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17η</w:t>
      </w:r>
    </w:p>
    <w:p w:rsidR="005E6987" w:rsidRP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18η</w:t>
      </w:r>
    </w:p>
    <w:p w:rsidR="005E6987" w:rsidRP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19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:rsidR="005E6987" w:rsidRP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20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:rsidR="005E6987" w:rsidRP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27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:rsidR="005E6987" w:rsidRP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28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:rsidR="005E6987" w:rsidRP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29</w:t>
      </w:r>
      <w:r w:rsidRPr="005E6987">
        <w:rPr>
          <w:sz w:val="24"/>
          <w:szCs w:val="24"/>
          <w:vertAlign w:val="superscript"/>
        </w:rPr>
        <w:t>η</w:t>
      </w:r>
      <w:r w:rsidR="00671926">
        <w:rPr>
          <w:sz w:val="24"/>
          <w:szCs w:val="24"/>
        </w:rPr>
        <w:t xml:space="preserve"> (</w:t>
      </w:r>
      <w:r w:rsidR="00671926" w:rsidRPr="00671926">
        <w:rPr>
          <w:sz w:val="24"/>
          <w:szCs w:val="24"/>
        </w:rPr>
        <w:t>Αίτια τω</w:t>
      </w:r>
      <w:r w:rsidR="00671926">
        <w:rPr>
          <w:sz w:val="24"/>
          <w:szCs w:val="24"/>
        </w:rPr>
        <w:t xml:space="preserve">ν Βαλκανικών Πολέμων, σ. 85 </w:t>
      </w:r>
      <w:r w:rsidR="00671926" w:rsidRPr="00671926">
        <w:rPr>
          <w:sz w:val="24"/>
          <w:szCs w:val="24"/>
        </w:rPr>
        <w:t>Συμμαχίες-</w:t>
      </w:r>
      <w:r w:rsidR="00671926">
        <w:rPr>
          <w:sz w:val="24"/>
          <w:szCs w:val="24"/>
        </w:rPr>
        <w:t xml:space="preserve"> </w:t>
      </w:r>
      <w:r w:rsidR="00671926" w:rsidRPr="00671926">
        <w:rPr>
          <w:sz w:val="24"/>
          <w:szCs w:val="24"/>
        </w:rPr>
        <w:t>αντίπαλοι στις δύο φάσεις των Βαλκανικών πολέμων, σ. 85, 86</w:t>
      </w:r>
      <w:r w:rsidR="0051705C">
        <w:rPr>
          <w:sz w:val="24"/>
          <w:szCs w:val="24"/>
        </w:rPr>
        <w:t>)</w:t>
      </w:r>
    </w:p>
    <w:p w:rsidR="005E6987" w:rsidRP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30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:rsid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31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(Τα αίτια, Η αφορμή, Τα αντίπαλα στρατόπεδα, Προς το τέλος του πολέμου)</w:t>
      </w:r>
    </w:p>
    <w:p w:rsid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32</w:t>
      </w:r>
      <w:r w:rsidRPr="005E6987">
        <w:rPr>
          <w:sz w:val="24"/>
          <w:szCs w:val="24"/>
          <w:vertAlign w:val="superscript"/>
        </w:rPr>
        <w:t>η</w:t>
      </w:r>
    </w:p>
    <w:p w:rsid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33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</w:t>
      </w:r>
      <w:r w:rsidRPr="005E6987">
        <w:rPr>
          <w:sz w:val="24"/>
          <w:szCs w:val="24"/>
        </w:rPr>
        <w:t>Η κρίση του τσαρικού καθεστώτος</w:t>
      </w:r>
      <w:r>
        <w:rPr>
          <w:sz w:val="24"/>
          <w:szCs w:val="24"/>
        </w:rPr>
        <w:t xml:space="preserve">, </w:t>
      </w:r>
      <w:r w:rsidRPr="005E6987">
        <w:rPr>
          <w:sz w:val="24"/>
          <w:szCs w:val="24"/>
        </w:rPr>
        <w:t>Η σοσιαλιστική οκτωβριανή επανάσταση του 1917</w:t>
      </w:r>
      <w:r>
        <w:rPr>
          <w:sz w:val="24"/>
          <w:szCs w:val="24"/>
        </w:rPr>
        <w:t>)</w:t>
      </w:r>
    </w:p>
    <w:p w:rsid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Ενότητα 34</w:t>
      </w:r>
      <w:r w:rsidRPr="005E698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(Συνθήκη Βερσαλλιών, Συνθήκη Σεβρών, Κοινωνία των Εθνών)</w:t>
      </w:r>
    </w:p>
    <w:p w:rsid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Ενότητα </w:t>
      </w:r>
      <w:r w:rsidR="00C861A0">
        <w:rPr>
          <w:sz w:val="24"/>
          <w:szCs w:val="24"/>
        </w:rPr>
        <w:t>38η</w:t>
      </w:r>
    </w:p>
    <w:p w:rsidR="005E6987" w:rsidRDefault="005E6987" w:rsidP="006719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Ενότητα </w:t>
      </w:r>
      <w:r w:rsidR="00C861A0">
        <w:rPr>
          <w:sz w:val="24"/>
          <w:szCs w:val="24"/>
        </w:rPr>
        <w:t>39</w:t>
      </w:r>
      <w:r w:rsidR="00C861A0" w:rsidRPr="00C861A0">
        <w:rPr>
          <w:sz w:val="24"/>
          <w:szCs w:val="24"/>
          <w:vertAlign w:val="superscript"/>
        </w:rPr>
        <w:t>η</w:t>
      </w:r>
      <w:r w:rsidR="00C861A0">
        <w:rPr>
          <w:sz w:val="24"/>
          <w:szCs w:val="24"/>
        </w:rPr>
        <w:t xml:space="preserve"> (</w:t>
      </w:r>
      <w:r w:rsidR="00C861A0" w:rsidRPr="00C861A0">
        <w:rPr>
          <w:sz w:val="24"/>
          <w:szCs w:val="24"/>
        </w:rPr>
        <w:t xml:space="preserve">Η </w:t>
      </w:r>
      <w:r w:rsidR="00C861A0">
        <w:rPr>
          <w:sz w:val="24"/>
          <w:szCs w:val="24"/>
        </w:rPr>
        <w:t>«</w:t>
      </w:r>
      <w:r w:rsidR="00C861A0" w:rsidRPr="00C861A0">
        <w:rPr>
          <w:sz w:val="24"/>
          <w:szCs w:val="24"/>
        </w:rPr>
        <w:t>Δίκη των Έξι</w:t>
      </w:r>
      <w:r w:rsidR="00C861A0">
        <w:rPr>
          <w:sz w:val="24"/>
          <w:szCs w:val="24"/>
        </w:rPr>
        <w:t xml:space="preserve">», </w:t>
      </w:r>
      <w:r w:rsidR="00C861A0" w:rsidRPr="00C861A0">
        <w:rPr>
          <w:sz w:val="24"/>
          <w:szCs w:val="24"/>
        </w:rPr>
        <w:t>Η Συν</w:t>
      </w:r>
      <w:r w:rsidR="00C861A0">
        <w:rPr>
          <w:sz w:val="24"/>
          <w:szCs w:val="24"/>
        </w:rPr>
        <w:t>θήκη της Λοζάνης)</w:t>
      </w:r>
    </w:p>
    <w:p w:rsidR="0051705C" w:rsidRDefault="0051705C" w:rsidP="00671926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4D2635" w:rsidRDefault="0051705C" w:rsidP="00517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Η Διευθύντρια                                                                                                                                          </w:t>
      </w:r>
      <w:r w:rsidR="004D2635">
        <w:rPr>
          <w:sz w:val="24"/>
          <w:szCs w:val="24"/>
        </w:rPr>
        <w:t xml:space="preserve">Οι Καθηγήτριες </w:t>
      </w:r>
    </w:p>
    <w:p w:rsidR="004D2635" w:rsidRDefault="004D2635" w:rsidP="0067192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Αφροδίτη </w:t>
      </w:r>
      <w:proofErr w:type="spellStart"/>
      <w:r>
        <w:rPr>
          <w:sz w:val="24"/>
          <w:szCs w:val="24"/>
        </w:rPr>
        <w:t>Σιάσιου</w:t>
      </w:r>
      <w:proofErr w:type="spellEnd"/>
      <w:r>
        <w:rPr>
          <w:sz w:val="24"/>
          <w:szCs w:val="24"/>
        </w:rPr>
        <w:t xml:space="preserve"> </w:t>
      </w:r>
    </w:p>
    <w:p w:rsidR="005E6987" w:rsidRPr="005E6987" w:rsidRDefault="0051705C" w:rsidP="0051705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Ευαγγελία </w:t>
      </w:r>
      <w:proofErr w:type="spellStart"/>
      <w:r>
        <w:rPr>
          <w:sz w:val="24"/>
          <w:szCs w:val="24"/>
        </w:rPr>
        <w:t>Γεωργούλη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D2635">
        <w:rPr>
          <w:sz w:val="24"/>
          <w:szCs w:val="24"/>
        </w:rPr>
        <w:t>Στεφανία Χρονοπούλου</w:t>
      </w:r>
    </w:p>
    <w:sectPr w:rsidR="005E6987" w:rsidRPr="005E6987" w:rsidSect="00671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87"/>
    <w:rsid w:val="004D2635"/>
    <w:rsid w:val="0051705C"/>
    <w:rsid w:val="005E6987"/>
    <w:rsid w:val="00671926"/>
    <w:rsid w:val="007149ED"/>
    <w:rsid w:val="009A6B7A"/>
    <w:rsid w:val="00C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6</cp:revision>
  <dcterms:created xsi:type="dcterms:W3CDTF">2019-05-19T06:38:00Z</dcterms:created>
  <dcterms:modified xsi:type="dcterms:W3CDTF">2019-05-22T20:23:00Z</dcterms:modified>
</cp:coreProperties>
</file>